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2A" w:rsidRDefault="00F0753A" w:rsidP="00BF2E2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>INN</w:t>
      </w:r>
      <w:r w:rsidR="00157735"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>OWACJA P</w:t>
      </w:r>
      <w:r w:rsidR="00353F3C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EDAGOGICZNA REALIZOWANA </w:t>
      </w:r>
    </w:p>
    <w:p w:rsidR="00C2591A" w:rsidRDefault="00157735" w:rsidP="00BF2E2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 W</w:t>
      </w:r>
      <w:r w:rsidR="00C2591A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 ODDZIAŁACH PRZEDZSZKOLNYCH </w:t>
      </w:r>
    </w:p>
    <w:p w:rsidR="00C2591A" w:rsidRDefault="00F0753A" w:rsidP="00C2591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>SZKOŁY PODSTAWOWEJ NR 7</w:t>
      </w:r>
    </w:p>
    <w:p w:rsidR="00C2591A" w:rsidRDefault="00F0753A" w:rsidP="00C2591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 </w:t>
      </w:r>
      <w:r w:rsidR="00C2591A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>IM. JANA KARNOWSKIEGO</w:t>
      </w:r>
    </w:p>
    <w:p w:rsidR="00BF2E2A" w:rsidRDefault="00F0753A" w:rsidP="00C2591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W CHOJNICACH </w:t>
      </w:r>
    </w:p>
    <w:p w:rsidR="00BF2E2A" w:rsidRDefault="00F0753A" w:rsidP="00BF2E2A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>W ROKU SZKOLNYM</w:t>
      </w:r>
    </w:p>
    <w:p w:rsidR="00E96EB2" w:rsidRPr="00480A06" w:rsidRDefault="005517E7" w:rsidP="00BF2E2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  <w:t xml:space="preserve"> 2022/2023</w:t>
      </w:r>
    </w:p>
    <w:p w:rsidR="00E96EB2" w:rsidRPr="00480A06" w:rsidRDefault="00E96EB2">
      <w:pPr>
        <w:pStyle w:val="Standard"/>
        <w:spacing w:line="240" w:lineRule="auto"/>
        <w:rPr>
          <w:rFonts w:ascii="Times New Roman" w:eastAsia="Arial" w:hAnsi="Times New Roman" w:cs="Times New Roman"/>
          <w:b/>
          <w:bCs/>
          <w:color w:val="201F20"/>
          <w:sz w:val="24"/>
          <w:szCs w:val="24"/>
        </w:rPr>
      </w:pPr>
    </w:p>
    <w:p w:rsidR="005517E7" w:rsidRDefault="00F0753A">
      <w:pPr>
        <w:pStyle w:val="Standard"/>
        <w:spacing w:line="240" w:lineRule="auto"/>
        <w:rPr>
          <w:rFonts w:ascii="Times New Roman" w:eastAsia="Arial" w:hAnsi="Times New Roman" w:cs="Times New Roman"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color w:val="201F20"/>
          <w:sz w:val="24"/>
          <w:szCs w:val="24"/>
        </w:rPr>
        <w:t>Opracowa</w:t>
      </w:r>
      <w:r w:rsidR="00157735" w:rsidRPr="00480A06">
        <w:rPr>
          <w:rFonts w:ascii="Times New Roman" w:eastAsia="Arial" w:hAnsi="Times New Roman" w:cs="Times New Roman"/>
          <w:b/>
          <w:color w:val="201F20"/>
          <w:sz w:val="24"/>
          <w:szCs w:val="24"/>
        </w:rPr>
        <w:t>nie:</w:t>
      </w:r>
      <w:r w:rsidR="00157735" w:rsidRPr="00480A06">
        <w:rPr>
          <w:rFonts w:ascii="Times New Roman" w:eastAsia="Arial" w:hAnsi="Times New Roman" w:cs="Times New Roman"/>
          <w:color w:val="201F20"/>
          <w:sz w:val="24"/>
          <w:szCs w:val="24"/>
        </w:rPr>
        <w:t xml:space="preserve"> </w:t>
      </w:r>
    </w:p>
    <w:p w:rsidR="00E96EB2" w:rsidRPr="005517E7" w:rsidRDefault="00157735">
      <w:pPr>
        <w:pStyle w:val="Standard"/>
        <w:spacing w:line="240" w:lineRule="auto"/>
        <w:rPr>
          <w:rFonts w:ascii="Times New Roman" w:eastAsia="Arial" w:hAnsi="Times New Roman" w:cs="Times New Roman"/>
          <w:color w:val="201F20"/>
          <w:sz w:val="24"/>
          <w:szCs w:val="24"/>
        </w:rPr>
      </w:pPr>
      <w:r w:rsidRPr="00C2591A">
        <w:rPr>
          <w:rFonts w:ascii="Times New Roman" w:eastAsia="Arial" w:hAnsi="Times New Roman" w:cs="Times New Roman"/>
          <w:i/>
          <w:color w:val="201F20"/>
          <w:sz w:val="24"/>
          <w:szCs w:val="24"/>
        </w:rPr>
        <w:t xml:space="preserve"> Urszula Wirkus-Wielińska</w:t>
      </w:r>
      <w:r w:rsidR="005517E7">
        <w:rPr>
          <w:rFonts w:ascii="Times New Roman" w:eastAsia="Arial" w:hAnsi="Times New Roman" w:cs="Times New Roman"/>
          <w:i/>
          <w:color w:val="201F20"/>
          <w:sz w:val="24"/>
          <w:szCs w:val="24"/>
        </w:rPr>
        <w:t>, Natalia Lubińska, Martyna Ossowska</w:t>
      </w:r>
    </w:p>
    <w:p w:rsidR="00E96EB2" w:rsidRPr="00480A06" w:rsidRDefault="00E96EB2">
      <w:pPr>
        <w:pStyle w:val="Standard"/>
        <w:spacing w:line="240" w:lineRule="auto"/>
        <w:rPr>
          <w:rFonts w:ascii="Times New Roman" w:eastAsia="Arial" w:hAnsi="Times New Roman" w:cs="Times New Roman"/>
          <w:color w:val="201F20"/>
          <w:sz w:val="24"/>
          <w:szCs w:val="24"/>
        </w:rPr>
      </w:pPr>
    </w:p>
    <w:p w:rsidR="00E96EB2" w:rsidRPr="00C2591A" w:rsidRDefault="00034E2C">
      <w:pPr>
        <w:pStyle w:val="Standard"/>
        <w:spacing w:line="240" w:lineRule="auto"/>
        <w:jc w:val="center"/>
        <w:rPr>
          <w:rFonts w:ascii="Times New Roman" w:eastAsia="Arial" w:hAnsi="Times New Roman" w:cs="Times New Roman"/>
          <w:b/>
          <w:bCs/>
          <w:i/>
          <w:iCs/>
          <w:color w:val="201F20"/>
          <w:sz w:val="32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color w:val="201F20"/>
          <w:sz w:val="32"/>
          <w:szCs w:val="24"/>
          <w:u w:val="single"/>
        </w:rPr>
        <w:t>„Zawody w moim otoczeniu</w:t>
      </w:r>
      <w:r w:rsidR="00C2591A" w:rsidRPr="00C2591A">
        <w:rPr>
          <w:rFonts w:ascii="Times New Roman" w:eastAsia="Arial" w:hAnsi="Times New Roman" w:cs="Times New Roman"/>
          <w:b/>
          <w:bCs/>
          <w:i/>
          <w:iCs/>
          <w:color w:val="201F20"/>
          <w:sz w:val="32"/>
          <w:szCs w:val="24"/>
          <w:u w:val="single"/>
        </w:rPr>
        <w:t>”</w:t>
      </w:r>
    </w:p>
    <w:p w:rsidR="00C2591A" w:rsidRDefault="00C2591A">
      <w:pPr>
        <w:pStyle w:val="Textbody"/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201F20"/>
          <w:sz w:val="24"/>
          <w:szCs w:val="24"/>
        </w:rPr>
      </w:pPr>
    </w:p>
    <w:p w:rsidR="00E96EB2" w:rsidRPr="00480A06" w:rsidRDefault="00F0753A">
      <w:pPr>
        <w:pStyle w:val="Textbody"/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201F20"/>
          <w:sz w:val="24"/>
          <w:szCs w:val="24"/>
        </w:rPr>
      </w:pPr>
      <w:r w:rsidRPr="00480A06">
        <w:rPr>
          <w:rFonts w:ascii="Times New Roman" w:eastAsia="Arial" w:hAnsi="Times New Roman" w:cs="Times New Roman"/>
          <w:b/>
          <w:bCs/>
          <w:i/>
          <w:iCs/>
          <w:color w:val="201F20"/>
          <w:sz w:val="24"/>
          <w:szCs w:val="24"/>
        </w:rPr>
        <w:t>STRUKTURA PROGRAMU</w:t>
      </w:r>
    </w:p>
    <w:p w:rsidR="00E96EB2" w:rsidRPr="00480A06" w:rsidRDefault="00E96EB2">
      <w:pPr>
        <w:pStyle w:val="Textbody"/>
        <w:spacing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201F20"/>
          <w:sz w:val="24"/>
          <w:szCs w:val="24"/>
        </w:rPr>
      </w:pPr>
    </w:p>
    <w:p w:rsidR="00E96EB2" w:rsidRPr="00480A06" w:rsidRDefault="00F0753A">
      <w:pPr>
        <w:pStyle w:val="Textbody"/>
        <w:rPr>
          <w:rFonts w:ascii="Times New Roman" w:hAnsi="Times New Roman" w:cs="Times New Roman"/>
          <w:b/>
          <w:sz w:val="24"/>
          <w:szCs w:val="24"/>
        </w:rPr>
      </w:pPr>
      <w:r w:rsidRPr="00480A06">
        <w:rPr>
          <w:rFonts w:ascii="Times New Roman" w:hAnsi="Times New Roman" w:cs="Times New Roman"/>
          <w:b/>
          <w:sz w:val="24"/>
          <w:szCs w:val="24"/>
        </w:rPr>
        <w:t>SPIS TREŚCI :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1. Wstęp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2. Charakterystyka programu.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3. Cele ogólne.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4.Cele szczegółowe.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5. Treści i materiał nauczania.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6. Przewidywane osiągnięcia uczniów i procedury osiągania celów.</w:t>
      </w:r>
    </w:p>
    <w:p w:rsidR="00E96EB2" w:rsidRPr="00480A06" w:rsidRDefault="00F0753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7. Metody i formy pracy.</w:t>
      </w:r>
    </w:p>
    <w:p w:rsidR="006465B8" w:rsidRPr="00C2591A" w:rsidRDefault="00F0753A" w:rsidP="00C2591A">
      <w:pPr>
        <w:pStyle w:val="Textbody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8. Ewaluacja.</w:t>
      </w:r>
    </w:p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5776"/>
      </w:tblGrid>
      <w:tr w:rsidR="00E96EB2" w:rsidRPr="00480A06" w:rsidTr="00034E2C">
        <w:trPr>
          <w:trHeight w:val="780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E2C" w:rsidRDefault="00F0753A" w:rsidP="00034E2C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8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8"/>
                <w:szCs w:val="24"/>
              </w:rPr>
              <w:t>Szkoła Podstawowa nr 7</w:t>
            </w:r>
            <w:r w:rsidR="00C25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8"/>
                <w:szCs w:val="24"/>
              </w:rPr>
              <w:t xml:space="preserve"> im. Jana Karnowskiego</w:t>
            </w: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8"/>
                <w:szCs w:val="24"/>
              </w:rPr>
              <w:t xml:space="preserve"> w Chojnicac</w:t>
            </w:r>
            <w:r w:rsidR="00C25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8"/>
                <w:szCs w:val="24"/>
              </w:rPr>
              <w:t>h</w:t>
            </w:r>
          </w:p>
          <w:p w:rsidR="00034E2C" w:rsidRPr="00034E2C" w:rsidRDefault="00034E2C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96EB2" w:rsidRPr="00480A06" w:rsidTr="00034E2C">
        <w:trPr>
          <w:trHeight w:val="551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B2" w:rsidRPr="00480A06" w:rsidRDefault="00E96EB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E96EB2" w:rsidRPr="00034E2C" w:rsidRDefault="00F0753A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Cs w:val="24"/>
              </w:rPr>
              <w:t>DANE  O  INNOWACJI  PEDAGOGICZNEJ</w:t>
            </w:r>
          </w:p>
        </w:tc>
      </w:tr>
      <w:tr w:rsidR="00E96EB2" w:rsidRPr="00480A06" w:rsidTr="00E96EB2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Nazwa  innowacji / temat</w:t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EB2" w:rsidRPr="00480A06" w:rsidRDefault="005517E7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„Zawody w moim otoczeniu”</w:t>
            </w:r>
            <w:r w:rsidR="00F0753A"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6EB2" w:rsidRPr="00480A06" w:rsidTr="00E96EB2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E96EB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Imię  i  nazwisko  autora  lub zespołu  autorskiego</w:t>
            </w:r>
          </w:p>
          <w:p w:rsidR="00E96EB2" w:rsidRPr="00480A06" w:rsidRDefault="00E96EB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7E7" w:rsidRDefault="005517E7" w:rsidP="00157735">
            <w:pPr>
              <w:pStyle w:val="Standard"/>
              <w:spacing w:line="240" w:lineRule="auto"/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</w:pPr>
          </w:p>
          <w:p w:rsidR="005517E7" w:rsidRDefault="005517E7" w:rsidP="00157735">
            <w:pPr>
              <w:pStyle w:val="Standard"/>
              <w:spacing w:line="240" w:lineRule="auto"/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</w:pPr>
          </w:p>
          <w:p w:rsidR="00157735" w:rsidRDefault="00157735" w:rsidP="00157735">
            <w:pPr>
              <w:pStyle w:val="Standard"/>
              <w:spacing w:line="240" w:lineRule="auto"/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  <w:t>Urszula Wirkus-Wielińska</w:t>
            </w:r>
          </w:p>
          <w:p w:rsidR="005517E7" w:rsidRDefault="005517E7" w:rsidP="00157735">
            <w:pPr>
              <w:pStyle w:val="Standard"/>
              <w:spacing w:line="240" w:lineRule="auto"/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  <w:t>Natalia Lubińska</w:t>
            </w:r>
          </w:p>
          <w:p w:rsidR="005517E7" w:rsidRPr="00480A06" w:rsidRDefault="005517E7" w:rsidP="00157735">
            <w:pPr>
              <w:pStyle w:val="Standard"/>
              <w:spacing w:line="240" w:lineRule="auto"/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01F20"/>
                <w:sz w:val="24"/>
                <w:szCs w:val="24"/>
              </w:rPr>
              <w:t>Martyna Ossowska</w:t>
            </w:r>
          </w:p>
          <w:p w:rsidR="00E96EB2" w:rsidRPr="00480A06" w:rsidRDefault="00E96EB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B2" w:rsidRPr="00480A06" w:rsidTr="00E96EB2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  <w:t>Rodzaj innowacji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15773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  <w:t>organizacyjno-metodyczna</w:t>
            </w:r>
          </w:p>
        </w:tc>
      </w:tr>
      <w:tr w:rsidR="00E96EB2" w:rsidRPr="00480A06" w:rsidTr="00E96EB2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Czas  trwania  innowacji:</w:t>
            </w:r>
          </w:p>
          <w:p w:rsidR="00E96EB2" w:rsidRPr="00480A06" w:rsidRDefault="00F0753A">
            <w:pPr>
              <w:pStyle w:val="Standard"/>
              <w:spacing w:after="0" w:line="276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  <w:t>·</w:t>
            </w: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data  rozpoczęcia</w:t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EB2" w:rsidRPr="00480A06" w:rsidRDefault="00F0753A">
            <w:pPr>
              <w:pStyle w:val="Standard"/>
              <w:spacing w:after="0" w:line="276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  <w:t>·</w:t>
            </w: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data  zakończenia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Default="00E96EB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3B" w:rsidRPr="00480A06" w:rsidRDefault="00AB553B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B2" w:rsidRPr="00480A06" w:rsidRDefault="0015773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1 października</w:t>
            </w:r>
            <w:r w:rsidR="00AB5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 xml:space="preserve"> 2022</w:t>
            </w:r>
            <w:r w:rsidR="00F0753A"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 xml:space="preserve"> r.</w:t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EB2" w:rsidRPr="00480A06" w:rsidRDefault="00157735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31 maja</w:t>
            </w:r>
            <w:r w:rsidR="00AB55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 xml:space="preserve"> 2023</w:t>
            </w:r>
            <w:r w:rsidR="00F0753A"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r.</w:t>
            </w:r>
          </w:p>
        </w:tc>
      </w:tr>
      <w:tr w:rsidR="00E96EB2" w:rsidRPr="00480A06" w:rsidTr="00E96EB2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eastAsia="Times New Roman" w:hAnsi="Times New Roman" w:cs="Times New Roman"/>
                <w:b/>
                <w:bCs/>
                <w:color w:val="201F20"/>
                <w:sz w:val="24"/>
                <w:szCs w:val="24"/>
              </w:rPr>
              <w:t xml:space="preserve">Informacje dotyczące </w:t>
            </w:r>
            <w:r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innowacji  pedagogicznej</w:t>
            </w:r>
          </w:p>
          <w:p w:rsidR="00E96EB2" w:rsidRPr="00480A06" w:rsidRDefault="00F0753A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E2C" w:rsidRDefault="00034E2C" w:rsidP="00034E2C">
            <w:pPr>
              <w:pStyle w:val="Standard"/>
              <w:spacing w:after="0" w:line="276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</w:p>
          <w:p w:rsidR="00E96EB2" w:rsidRPr="00480A06" w:rsidRDefault="006465B8" w:rsidP="00034E2C">
            <w:pPr>
              <w:pStyle w:val="Standard"/>
              <w:spacing w:after="0" w:line="276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Innowacja s</w:t>
            </w:r>
            <w:r w:rsidR="00157735" w:rsidRPr="00480A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 xml:space="preserve">kierowana do </w:t>
            </w:r>
            <w:r w:rsidR="00034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1F20"/>
                <w:sz w:val="24"/>
                <w:szCs w:val="24"/>
              </w:rPr>
              <w:t>dzieci z oddziałów przedszkolnych, będzie rozwijała zainteresowania otaczającym środowiskiem zawodowym, wzbogaci wiedzę z zakresu charakterystyki zawodów.</w:t>
            </w:r>
          </w:p>
          <w:p w:rsidR="00E96EB2" w:rsidRPr="00480A06" w:rsidRDefault="00E96EB2" w:rsidP="00034E2C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01F20"/>
                <w:sz w:val="24"/>
                <w:szCs w:val="24"/>
              </w:rPr>
            </w:pPr>
          </w:p>
          <w:p w:rsidR="00E96EB2" w:rsidRPr="00480A06" w:rsidRDefault="00E96EB2" w:rsidP="00034E2C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p w:rsidR="006465B8" w:rsidRPr="00480A06" w:rsidRDefault="006465B8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EB2" w:rsidRDefault="00F0753A" w:rsidP="00D304CE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Wstęp - uzasadnienie potrzeby innowacji</w:t>
      </w:r>
    </w:p>
    <w:p w:rsidR="00D304CE" w:rsidRPr="00480A06" w:rsidRDefault="00D304CE" w:rsidP="00D304CE">
      <w:pPr>
        <w:pStyle w:val="Standard"/>
        <w:spacing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5330D2" w:rsidRDefault="00034E2C" w:rsidP="00480A06">
      <w:pPr>
        <w:pStyle w:val="NormalnyWeb"/>
        <w:spacing w:before="0" w:beforeAutospacing="0" w:after="0" w:afterAutospacing="0" w:line="360" w:lineRule="auto"/>
        <w:ind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Doradztwo zawodowe</w:t>
      </w:r>
      <w:r w:rsidR="005330D2">
        <w:rPr>
          <w:rFonts w:ascii="Times New Roman" w:hAnsi="Times New Roman"/>
        </w:rPr>
        <w:t xml:space="preserve"> odgrywa niezwykle istotną rolę w życiu</w:t>
      </w:r>
      <w:r w:rsidR="00157735" w:rsidRPr="00480A06">
        <w:rPr>
          <w:rFonts w:ascii="Times New Roman" w:hAnsi="Times New Roman"/>
        </w:rPr>
        <w:t xml:space="preserve"> młodego człowieka. Wychodząc naprzeciw  jego potrzebom oraz dostosowując się do realiów zm</w:t>
      </w:r>
      <w:r w:rsidR="00480A06" w:rsidRPr="00480A06">
        <w:rPr>
          <w:rFonts w:ascii="Times New Roman" w:hAnsi="Times New Roman"/>
        </w:rPr>
        <w:t>ie</w:t>
      </w:r>
      <w:r w:rsidR="00157735" w:rsidRPr="00480A06">
        <w:rPr>
          <w:rFonts w:ascii="Times New Roman" w:hAnsi="Times New Roman"/>
        </w:rPr>
        <w:t>niaj</w:t>
      </w:r>
      <w:r w:rsidR="00480A06" w:rsidRPr="00480A06">
        <w:rPr>
          <w:rFonts w:ascii="Times New Roman" w:hAnsi="Times New Roman"/>
        </w:rPr>
        <w:t>ą</w:t>
      </w:r>
      <w:r w:rsidR="00A213BF">
        <w:rPr>
          <w:rFonts w:ascii="Times New Roman" w:hAnsi="Times New Roman"/>
        </w:rPr>
        <w:t>cego się świata</w:t>
      </w:r>
      <w:r w:rsidR="00D304CE">
        <w:rPr>
          <w:rFonts w:ascii="Times New Roman" w:hAnsi="Times New Roman"/>
        </w:rPr>
        <w:t>, została stworzona</w:t>
      </w:r>
      <w:r w:rsidR="00157735" w:rsidRPr="00480A06">
        <w:rPr>
          <w:rFonts w:ascii="Times New Roman" w:hAnsi="Times New Roman"/>
        </w:rPr>
        <w:t xml:space="preserve"> innowacja pedagogiczna </w:t>
      </w:r>
      <w:r w:rsidR="00353F3C">
        <w:rPr>
          <w:rFonts w:ascii="Times New Roman" w:hAnsi="Times New Roman"/>
        </w:rPr>
        <w:t>pt</w:t>
      </w:r>
      <w:r w:rsidR="006465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„Zawody w moim otoczeniu</w:t>
      </w:r>
      <w:r w:rsidR="00157735" w:rsidRPr="00480A06">
        <w:rPr>
          <w:rFonts w:ascii="Times New Roman" w:hAnsi="Times New Roman"/>
        </w:rPr>
        <w:t>”, któ</w:t>
      </w:r>
      <w:r w:rsidR="005330D2">
        <w:rPr>
          <w:rFonts w:ascii="Times New Roman" w:hAnsi="Times New Roman"/>
        </w:rPr>
        <w:t>ra</w:t>
      </w:r>
      <w:r w:rsidR="00157735" w:rsidRPr="00480A06">
        <w:rPr>
          <w:rFonts w:ascii="Times New Roman" w:hAnsi="Times New Roman"/>
        </w:rPr>
        <w:t xml:space="preserve"> ma za zadanie </w:t>
      </w:r>
      <w:r>
        <w:rPr>
          <w:rFonts w:ascii="Times New Roman" w:hAnsi="Times New Roman"/>
        </w:rPr>
        <w:t xml:space="preserve">rozbudzać zainteresowanie wśród dzieci zawodami </w:t>
      </w:r>
      <w:r w:rsidR="008D2D6E">
        <w:rPr>
          <w:rFonts w:ascii="Times New Roman" w:hAnsi="Times New Roman"/>
        </w:rPr>
        <w:t>w ja</w:t>
      </w:r>
      <w:r w:rsidR="00C43E75">
        <w:rPr>
          <w:rFonts w:ascii="Times New Roman" w:hAnsi="Times New Roman"/>
        </w:rPr>
        <w:t>kich pracują ludzi w najbliższy</w:t>
      </w:r>
      <w:r>
        <w:rPr>
          <w:rFonts w:ascii="Times New Roman" w:hAnsi="Times New Roman"/>
        </w:rPr>
        <w:t xml:space="preserve">m otoczeniu, wzbogacać w wiedzę na temat danego zawodu oraz kształtować prawidłowy stosunek do pracy  ludzkiej, by darzyć ją szacunkiem. </w:t>
      </w:r>
    </w:p>
    <w:p w:rsidR="00E96EB2" w:rsidRPr="008D2D6E" w:rsidRDefault="008D2D6E" w:rsidP="008D2D6E">
      <w:pPr>
        <w:pStyle w:val="NormalnyWeb"/>
        <w:spacing w:before="0" w:beforeAutospacing="0" w:after="0" w:afterAutospacing="0" w:line="360" w:lineRule="auto"/>
        <w:ind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spotkań zawodoznawczych posłużą dzieciom do poszerzania wiedzy na temat jak wygląda tak praca oraz pozwoli osobom zaproszonym podzielić się doświadczeniem i rozbudzi ciekawość wśród naszych najmłodszych uczniów.</w:t>
      </w:r>
    </w:p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p w:rsidR="00E96EB2" w:rsidRPr="00480A06" w:rsidRDefault="00F0753A">
      <w:pPr>
        <w:pStyle w:val="Standard"/>
        <w:spacing w:line="240" w:lineRule="auto"/>
        <w:ind w:left="363" w:hanging="363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2.     Charakterystyka programu</w:t>
      </w:r>
    </w:p>
    <w:p w:rsidR="00480A06" w:rsidRPr="00480A06" w:rsidRDefault="008D2D6E" w:rsidP="00480A06">
      <w:pPr>
        <w:pStyle w:val="Tekstpodstawowy3"/>
        <w:spacing w:line="360" w:lineRule="auto"/>
        <w:jc w:val="both"/>
        <w:outlineLvl w:val="9"/>
        <w:rPr>
          <w:sz w:val="24"/>
        </w:rPr>
      </w:pPr>
      <w:r>
        <w:rPr>
          <w:sz w:val="24"/>
        </w:rPr>
        <w:lastRenderedPageBreak/>
        <w:t xml:space="preserve">Innowacja </w:t>
      </w:r>
      <w:r w:rsidR="00480A06" w:rsidRPr="00480A06">
        <w:rPr>
          <w:sz w:val="24"/>
        </w:rPr>
        <w:t>pedagogiczna kierowana do</w:t>
      </w:r>
      <w:r>
        <w:rPr>
          <w:sz w:val="24"/>
        </w:rPr>
        <w:t xml:space="preserve"> naszych przedszkolaków pozwoli im poznać niektóre zawody jeszcze lepiej, ponieważ będą wychodzić do przedstawicieli zawodów i poznanie ich specyfiki pracy.</w:t>
      </w:r>
      <w:r w:rsidR="00480A06" w:rsidRPr="00480A06">
        <w:rPr>
          <w:sz w:val="24"/>
        </w:rPr>
        <w:t xml:space="preserve"> Program jest doskonałą podstawą rozwoju uczniów, który stanowi nadrzędny cel wszystkich działań pedagogicznych.    </w:t>
      </w:r>
    </w:p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3. Cele ogólne wprowadzenia innowacji:</w:t>
      </w:r>
    </w:p>
    <w:p w:rsidR="0016045F" w:rsidRDefault="00F0753A" w:rsidP="008D2D6E">
      <w:pPr>
        <w:pStyle w:val="Tekstpodstawowy3"/>
        <w:spacing w:line="360" w:lineRule="auto"/>
        <w:jc w:val="both"/>
        <w:outlineLvl w:val="9"/>
        <w:rPr>
          <w:sz w:val="24"/>
        </w:rPr>
      </w:pPr>
      <w:r w:rsidRPr="00480A06">
        <w:rPr>
          <w:color w:val="201F20"/>
          <w:sz w:val="24"/>
        </w:rPr>
        <w:t>·</w:t>
      </w:r>
      <w:r w:rsidR="0016045F">
        <w:rPr>
          <w:color w:val="201F20"/>
          <w:sz w:val="20"/>
        </w:rPr>
        <w:t xml:space="preserve"> </w:t>
      </w:r>
      <w:r w:rsidR="008D2D6E">
        <w:rPr>
          <w:sz w:val="24"/>
        </w:rPr>
        <w:t>rozbudzanie wyobraźni o przyszłym zawodzie poprzez poznanie różnych zawodów i ich znaczenia dla naszego życia społecznego</w:t>
      </w:r>
    </w:p>
    <w:p w:rsidR="008D2D6E" w:rsidRPr="0016045F" w:rsidRDefault="008D2D6E" w:rsidP="008D2D6E">
      <w:pPr>
        <w:pStyle w:val="Tekstpodstawowy3"/>
        <w:spacing w:line="360" w:lineRule="auto"/>
        <w:jc w:val="both"/>
        <w:outlineLvl w:val="9"/>
        <w:rPr>
          <w:sz w:val="28"/>
          <w:u w:val="single"/>
        </w:rPr>
      </w:pPr>
      <w:r w:rsidRPr="00480A06">
        <w:rPr>
          <w:color w:val="201F20"/>
          <w:sz w:val="24"/>
        </w:rPr>
        <w:t>·</w:t>
      </w:r>
      <w:r>
        <w:rPr>
          <w:color w:val="201F20"/>
          <w:sz w:val="24"/>
        </w:rPr>
        <w:t xml:space="preserve"> uczenie szacunku do każdej wykonywanej pracy.</w:t>
      </w:r>
    </w:p>
    <w:p w:rsidR="00E96EB2" w:rsidRPr="00480A06" w:rsidRDefault="00E96EB2">
      <w:pPr>
        <w:pStyle w:val="Standard"/>
        <w:spacing w:line="240" w:lineRule="auto"/>
        <w:ind w:left="363" w:hanging="363"/>
        <w:rPr>
          <w:rFonts w:ascii="Times New Roman" w:eastAsia="Times New Roman" w:hAnsi="Times New Roman" w:cs="Times New Roman"/>
          <w:color w:val="201F20"/>
          <w:sz w:val="24"/>
          <w:szCs w:val="24"/>
        </w:rPr>
      </w:pPr>
    </w:p>
    <w:p w:rsidR="00E96EB2" w:rsidRPr="00480A06" w:rsidRDefault="00F0753A">
      <w:pPr>
        <w:pStyle w:val="Standard"/>
        <w:spacing w:line="240" w:lineRule="auto"/>
        <w:ind w:left="363" w:hanging="363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4. Cele szczegółowe:</w:t>
      </w:r>
    </w:p>
    <w:p w:rsidR="00E96EB2" w:rsidRPr="001F675D" w:rsidRDefault="001F675D" w:rsidP="001F675D">
      <w:pPr>
        <w:pStyle w:val="Standard"/>
        <w:spacing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1F67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53A" w:rsidRPr="001F675D">
        <w:rPr>
          <w:rFonts w:ascii="Times New Roman" w:eastAsia="Times New Roman" w:hAnsi="Times New Roman" w:cs="Times New Roman"/>
          <w:sz w:val="24"/>
          <w:szCs w:val="24"/>
        </w:rPr>
        <w:t xml:space="preserve">rozwijanie kreatywności </w:t>
      </w:r>
      <w:r w:rsidR="008D2D6E">
        <w:rPr>
          <w:rFonts w:ascii="Times New Roman" w:eastAsia="Times New Roman" w:hAnsi="Times New Roman" w:cs="Times New Roman"/>
          <w:sz w:val="24"/>
          <w:szCs w:val="24"/>
        </w:rPr>
        <w:t xml:space="preserve">i wyobraźni </w:t>
      </w:r>
      <w:r w:rsidR="00F0753A" w:rsidRPr="001F675D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6465B8" w:rsidRPr="001F675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53F3C" w:rsidRPr="001F675D" w:rsidRDefault="008D2D6E" w:rsidP="001F675D">
      <w:pPr>
        <w:pStyle w:val="Standard"/>
        <w:spacing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1F675D" w:rsidRPr="001F67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rozbudzanie ciekawości uczniów,</w:t>
      </w:r>
    </w:p>
    <w:p w:rsidR="001F675D" w:rsidRDefault="00604B34" w:rsidP="001F675D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F675D">
        <w:rPr>
          <w:rFonts w:ascii="Times New Roman" w:hAnsi="Times New Roman" w:cs="Times New Roman"/>
          <w:sz w:val="24"/>
          <w:szCs w:val="24"/>
          <w:lang w:eastAsia="pl-PL"/>
        </w:rPr>
        <w:t>- poznawanie najważniejszych</w:t>
      </w:r>
      <w:r w:rsidR="00353F3C" w:rsidRPr="001F675D">
        <w:rPr>
          <w:rFonts w:ascii="Times New Roman" w:hAnsi="Times New Roman" w:cs="Times New Roman"/>
          <w:sz w:val="24"/>
          <w:szCs w:val="24"/>
          <w:lang w:eastAsia="pl-PL"/>
        </w:rPr>
        <w:t xml:space="preserve"> wiadomości </w:t>
      </w:r>
      <w:r w:rsidR="00021492">
        <w:rPr>
          <w:rFonts w:ascii="Times New Roman" w:hAnsi="Times New Roman" w:cs="Times New Roman"/>
          <w:sz w:val="24"/>
          <w:szCs w:val="24"/>
          <w:lang w:eastAsia="pl-PL"/>
        </w:rPr>
        <w:t>dotyczących zawodów,</w:t>
      </w:r>
    </w:p>
    <w:p w:rsidR="00021492" w:rsidRDefault="00021492" w:rsidP="001F675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6045F" w:rsidRDefault="001F675D" w:rsidP="001F675D">
      <w:pPr>
        <w:rPr>
          <w:rFonts w:ascii="Times New Roman" w:hAnsi="Times New Roman" w:cs="Times New Roman"/>
          <w:sz w:val="24"/>
          <w:szCs w:val="28"/>
        </w:rPr>
      </w:pPr>
      <w:r w:rsidRPr="001F675D">
        <w:rPr>
          <w:rFonts w:ascii="Times New Roman" w:hAnsi="Times New Roman" w:cs="Times New Roman"/>
          <w:sz w:val="24"/>
        </w:rPr>
        <w:t xml:space="preserve">- </w:t>
      </w:r>
      <w:r w:rsidR="0016045F" w:rsidRPr="001F675D">
        <w:rPr>
          <w:rFonts w:ascii="Times New Roman" w:hAnsi="Times New Roman" w:cs="Times New Roman"/>
          <w:sz w:val="24"/>
          <w:szCs w:val="28"/>
        </w:rPr>
        <w:t>rozwijanie umiejętności autoprezentacji</w:t>
      </w:r>
      <w:r w:rsidR="00F0753A" w:rsidRPr="001F675D">
        <w:rPr>
          <w:rFonts w:ascii="Times New Roman" w:hAnsi="Times New Roman" w:cs="Times New Roman"/>
          <w:sz w:val="24"/>
          <w:szCs w:val="28"/>
        </w:rPr>
        <w:t>,</w:t>
      </w:r>
    </w:p>
    <w:p w:rsidR="001F675D" w:rsidRPr="001F675D" w:rsidRDefault="001F675D" w:rsidP="001F675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B13" w:rsidRPr="0016045F" w:rsidRDefault="00BD4B13" w:rsidP="0016045F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sz w:val="24"/>
          <w:szCs w:val="28"/>
        </w:rPr>
      </w:pPr>
    </w:p>
    <w:p w:rsidR="00E96EB2" w:rsidRPr="00480A06" w:rsidRDefault="00F0753A">
      <w:pPr>
        <w:pStyle w:val="Standard"/>
        <w:spacing w:line="240" w:lineRule="auto"/>
        <w:ind w:left="363" w:hanging="363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5.     Treści i materiał nauczania: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118"/>
        <w:gridCol w:w="2907"/>
        <w:gridCol w:w="2621"/>
      </w:tblGrid>
      <w:tr w:rsidR="00CB3CF0" w:rsidRPr="00A41982" w:rsidTr="00204EAF">
        <w:tc>
          <w:tcPr>
            <w:tcW w:w="1560" w:type="dxa"/>
          </w:tcPr>
          <w:p w:rsidR="00A41982" w:rsidRPr="00A41982" w:rsidRDefault="009B0522" w:rsidP="00A4198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3118" w:type="dxa"/>
          </w:tcPr>
          <w:p w:rsidR="00A41982" w:rsidRPr="00A41982" w:rsidRDefault="00A41982" w:rsidP="00A4198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82">
              <w:rPr>
                <w:rFonts w:ascii="Times New Roman" w:hAnsi="Times New Roman" w:cs="Times New Roman"/>
                <w:b/>
                <w:sz w:val="24"/>
                <w:szCs w:val="24"/>
              </w:rPr>
              <w:t>TREŚCI</w:t>
            </w:r>
          </w:p>
        </w:tc>
        <w:tc>
          <w:tcPr>
            <w:tcW w:w="2907" w:type="dxa"/>
          </w:tcPr>
          <w:p w:rsidR="00A41982" w:rsidRPr="00A41982" w:rsidRDefault="00A41982" w:rsidP="00076CF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82">
              <w:rPr>
                <w:rFonts w:ascii="Times New Roman" w:hAnsi="Times New Roman" w:cs="Times New Roman"/>
                <w:b/>
                <w:sz w:val="24"/>
                <w:szCs w:val="24"/>
              </w:rPr>
              <w:t>METOD</w:t>
            </w:r>
            <w:r w:rsidR="00076CF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621" w:type="dxa"/>
          </w:tcPr>
          <w:p w:rsidR="00A41982" w:rsidRPr="00A41982" w:rsidRDefault="00A41982" w:rsidP="00A4198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82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118" w:type="dxa"/>
          </w:tcPr>
          <w:p w:rsidR="00A41982" w:rsidRPr="00E74AEF" w:rsidRDefault="003B3BB9" w:rsidP="009B052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Zapoznanie z zawodem krawcowej. </w:t>
            </w:r>
            <w:r w:rsidR="00BE1B90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„ Co tu nie pasuje” – zabawa klasyfikacyjna. Zaproszenie krawcowej do oddziałów przedszkolnych. </w:t>
            </w:r>
          </w:p>
        </w:tc>
        <w:tc>
          <w:tcPr>
            <w:tcW w:w="2907" w:type="dxa"/>
          </w:tcPr>
          <w:p w:rsidR="009B0522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burza mózgów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zabawy tematyczne 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praca w grupach</w:t>
            </w:r>
          </w:p>
        </w:tc>
        <w:tc>
          <w:tcPr>
            <w:tcW w:w="2621" w:type="dxa"/>
          </w:tcPr>
          <w:p w:rsidR="00A41982" w:rsidRDefault="0002149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  <w:r w:rsidR="00CB3C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4EAF" w:rsidRDefault="00204EAF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krawcowa</w:t>
            </w:r>
          </w:p>
          <w:p w:rsidR="00204EAF" w:rsidRPr="00A41982" w:rsidRDefault="00CB3CF0" w:rsidP="00204EA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potrafią </w:t>
            </w:r>
            <w:r w:rsidR="00204EAF">
              <w:rPr>
                <w:rFonts w:ascii="Times New Roman" w:hAnsi="Times New Roman" w:cs="Times New Roman"/>
                <w:sz w:val="24"/>
                <w:szCs w:val="24"/>
              </w:rPr>
              <w:t>wymienić przedmioty, których używa krawcowa w swojej pracy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118" w:type="dxa"/>
          </w:tcPr>
          <w:p w:rsidR="00A41982" w:rsidRPr="00E74AEF" w:rsidRDefault="00BE1B90" w:rsidP="0002149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Zapoznanie z zawodem muzyka. „ Nasza muzyka” – zabawa muzyczna. „Mały biały osiołek”, Jacques Ibert – zabawy z muzyką klasyczna.</w:t>
            </w:r>
            <w:r w:rsidR="00E74AEF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 Wyjście do sali muzycznej znajdującej się w szkole. Zaproszenie osoby grającej na instrumencie. </w:t>
            </w:r>
          </w:p>
        </w:tc>
        <w:tc>
          <w:tcPr>
            <w:tcW w:w="2907" w:type="dxa"/>
          </w:tcPr>
          <w:p w:rsidR="00A41982" w:rsidRPr="00E74AEF" w:rsidRDefault="00BE1B90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słowna</w:t>
            </w:r>
          </w:p>
          <w:p w:rsidR="00E74AEF" w:rsidRPr="00E74AEF" w:rsidRDefault="00BE1B90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zabawy</w:t>
            </w:r>
            <w:r w:rsidR="00E74AEF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 tematyczne</w:t>
            </w:r>
          </w:p>
        </w:tc>
        <w:tc>
          <w:tcPr>
            <w:tcW w:w="2621" w:type="dxa"/>
          </w:tcPr>
          <w:p w:rsidR="00A41982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muzyk</w:t>
            </w:r>
          </w:p>
          <w:p w:rsidR="00204EAF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potrafią wymienić podstawowe instrumenty muzyczne </w:t>
            </w:r>
          </w:p>
          <w:p w:rsidR="00204EAF" w:rsidRPr="00A41982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zapoznają się zawodem piosenkarza, osobą</w:t>
            </w:r>
            <w:r w:rsidR="00204EAF">
              <w:rPr>
                <w:rFonts w:ascii="Times New Roman" w:hAnsi="Times New Roman" w:cs="Times New Roman"/>
                <w:sz w:val="24"/>
                <w:szCs w:val="24"/>
              </w:rPr>
              <w:t xml:space="preserve"> która posługuje się głosem (emisja głosu)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3118" w:type="dxa"/>
          </w:tcPr>
          <w:p w:rsidR="00A41982" w:rsidRPr="00E74AEF" w:rsidRDefault="004D447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Zapoznanie z zawodem listonosza. Praca z tekstem „ Kartka dla cioci”. „Podaj mi list” -  zabawa ruchowa. Wycieczka na pobliską pocztę / zaproszenie listonosza do oddziałów przedszkolnych.</w:t>
            </w:r>
            <w:r w:rsidR="00C43E75">
              <w:rPr>
                <w:rFonts w:ascii="Times New Roman" w:hAnsi="Times New Roman" w:cs="Times New Roman"/>
                <w:sz w:val="24"/>
                <w:szCs w:val="24"/>
              </w:rPr>
              <w:t xml:space="preserve"> List do Świętego Mikołaja – stworzenie listu przez dzieci i wysłanie go na pobliskiej poczcie. </w:t>
            </w:r>
          </w:p>
        </w:tc>
        <w:tc>
          <w:tcPr>
            <w:tcW w:w="2907" w:type="dxa"/>
          </w:tcPr>
          <w:p w:rsidR="004D447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zabawy tematyczne</w:t>
            </w:r>
          </w:p>
          <w:p w:rsidR="004D447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opowiadanie</w:t>
            </w:r>
          </w:p>
          <w:p w:rsidR="00A4198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obserwacja ludzi pracujących</w:t>
            </w:r>
          </w:p>
        </w:tc>
        <w:tc>
          <w:tcPr>
            <w:tcW w:w="2621" w:type="dxa"/>
          </w:tcPr>
          <w:p w:rsidR="00204EAF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listonosz</w:t>
            </w:r>
          </w:p>
          <w:p w:rsidR="00726D98" w:rsidRPr="00A41982" w:rsidRDefault="00204EAF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D98">
              <w:rPr>
                <w:rFonts w:ascii="Times New Roman" w:hAnsi="Times New Roman" w:cs="Times New Roman"/>
                <w:sz w:val="24"/>
                <w:szCs w:val="24"/>
              </w:rPr>
              <w:t>potrafią po kolei wymienić etapy wysyłania listu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118" w:type="dxa"/>
          </w:tcPr>
          <w:p w:rsidR="00A41982" w:rsidRPr="00E74AEF" w:rsidRDefault="004D4472" w:rsidP="00111BC1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Zapoznanie z zawodem</w:t>
            </w:r>
            <w:r w:rsidR="00111BC1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 fotografa</w:t>
            </w: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. Pogadanka. </w:t>
            </w:r>
            <w:r w:rsidR="00111BC1" w:rsidRPr="00E74A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43E75">
              <w:rPr>
                <w:rFonts w:ascii="Times New Roman" w:hAnsi="Times New Roman" w:cs="Times New Roman"/>
                <w:sz w:val="24"/>
                <w:szCs w:val="24"/>
              </w:rPr>
              <w:t>aproszenie fotografa</w:t>
            </w: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 do oddziałów przedszkolnych. </w:t>
            </w:r>
            <w:r w:rsidR="00C43E75">
              <w:rPr>
                <w:rFonts w:ascii="Times New Roman" w:hAnsi="Times New Roman" w:cs="Times New Roman"/>
                <w:sz w:val="24"/>
                <w:szCs w:val="24"/>
              </w:rPr>
              <w:t xml:space="preserve">Moja rodzina – przynoszenie przed dzieci zdjęć swojej rodziny. </w:t>
            </w:r>
            <w:bookmarkStart w:id="0" w:name="_GoBack"/>
            <w:bookmarkEnd w:id="0"/>
          </w:p>
        </w:tc>
        <w:tc>
          <w:tcPr>
            <w:tcW w:w="2907" w:type="dxa"/>
          </w:tcPr>
          <w:p w:rsidR="004D447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zabawy tematyczne</w:t>
            </w:r>
          </w:p>
          <w:p w:rsidR="004D447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  <w:p w:rsidR="00A41982" w:rsidRPr="00E74AEF" w:rsidRDefault="004D4472" w:rsidP="004D447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obserwacja ludzi pracujących</w:t>
            </w:r>
          </w:p>
        </w:tc>
        <w:tc>
          <w:tcPr>
            <w:tcW w:w="2621" w:type="dxa"/>
          </w:tcPr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fotograf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wymienić atrybuty fotografa</w:t>
            </w:r>
          </w:p>
          <w:p w:rsidR="00A41982" w:rsidRPr="00A41982" w:rsidRDefault="00A41982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118" w:type="dxa"/>
          </w:tcPr>
          <w:p w:rsidR="008345E4" w:rsidRPr="00E74AEF" w:rsidRDefault="008345E4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Zapoznanie z zawodem dyrygenta i pracą orkiestry. „Dyrygent” słuchanie wiersza i rozmowa na temat jego treści. Zabawa naśladowcza – „dyrygent”. Rysunkow</w:t>
            </w:r>
            <w:r w:rsidR="00111BC1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a orkiestra – praca plastyczna / wykonanie własnych instrumentów. </w:t>
            </w:r>
          </w:p>
        </w:tc>
        <w:tc>
          <w:tcPr>
            <w:tcW w:w="2907" w:type="dxa"/>
          </w:tcPr>
          <w:p w:rsidR="00A41982" w:rsidRPr="00E74AEF" w:rsidRDefault="008345E4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  <w:p w:rsidR="008345E4" w:rsidRPr="00E74AEF" w:rsidRDefault="008345E4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wiersz</w:t>
            </w:r>
          </w:p>
          <w:p w:rsidR="008345E4" w:rsidRPr="00E74AEF" w:rsidRDefault="008345E4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praca plastyczna 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zabawy tematyczne </w:t>
            </w:r>
          </w:p>
        </w:tc>
        <w:tc>
          <w:tcPr>
            <w:tcW w:w="2621" w:type="dxa"/>
          </w:tcPr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dyrygent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wymienić atrybuty dyrygenta</w:t>
            </w:r>
          </w:p>
          <w:p w:rsidR="00A41982" w:rsidRPr="00A41982" w:rsidRDefault="00726D98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znają miejsce pracy dyrygenta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118" w:type="dxa"/>
          </w:tcPr>
          <w:p w:rsidR="00A41982" w:rsidRPr="00E74AEF" w:rsidRDefault="008345E4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Poznanie zawodu aktora. </w:t>
            </w:r>
            <w:r w:rsidR="0039327F"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Pogadanka. „ W kinie i w teatrze” – quiz sprawdzający wiedzę dzieci. Wykonanie kukiełek teatralnych. </w:t>
            </w:r>
          </w:p>
        </w:tc>
        <w:tc>
          <w:tcPr>
            <w:tcW w:w="2907" w:type="dxa"/>
          </w:tcPr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AEF">
              <w:rPr>
                <w:rFonts w:ascii="Times New Roman" w:hAnsi="Times New Roman" w:cs="Times New Roman"/>
                <w:color w:val="2A2D24"/>
                <w:sz w:val="24"/>
                <w:szCs w:val="24"/>
                <w:shd w:val="clear" w:color="auto" w:fill="FFFFFF"/>
              </w:rPr>
              <w:t>wchodzenie w role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rozmowa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burza mózgów </w:t>
            </w:r>
          </w:p>
        </w:tc>
        <w:tc>
          <w:tcPr>
            <w:tcW w:w="2621" w:type="dxa"/>
          </w:tcPr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aktor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wcielać się w różne role</w:t>
            </w:r>
          </w:p>
          <w:p w:rsidR="00A41982" w:rsidRPr="00A41982" w:rsidRDefault="00726D98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wiedzą gdzie pracuje aktor</w:t>
            </w:r>
          </w:p>
        </w:tc>
      </w:tr>
      <w:tr w:rsidR="00CB3CF0" w:rsidRPr="00A41982" w:rsidTr="00204EAF">
        <w:tc>
          <w:tcPr>
            <w:tcW w:w="1560" w:type="dxa"/>
          </w:tcPr>
          <w:p w:rsidR="00A41982" w:rsidRPr="00E74AEF" w:rsidRDefault="00A41982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118" w:type="dxa"/>
          </w:tcPr>
          <w:p w:rsidR="00A41982" w:rsidRPr="00E74AEF" w:rsidRDefault="0039327F" w:rsidP="0039327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Zapoznanie z zawodem bibliotekarza. Wizyta w szkolnej bibliotece. „Układamy książki” – zabawa tematyczna. Tworzymy książkę – zabawa sensoryczno – plastyczna.                </w:t>
            </w:r>
          </w:p>
        </w:tc>
        <w:tc>
          <w:tcPr>
            <w:tcW w:w="2907" w:type="dxa"/>
          </w:tcPr>
          <w:p w:rsidR="00A41982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pogadanka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zabawy tematyczne</w:t>
            </w:r>
          </w:p>
          <w:p w:rsidR="00E74AEF" w:rsidRP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- obserwacja ludzi pracujących</w:t>
            </w:r>
          </w:p>
          <w:p w:rsidR="00E74AEF" w:rsidRDefault="00E74AE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2A2D24"/>
                <w:sz w:val="24"/>
                <w:szCs w:val="24"/>
                <w:shd w:val="clear" w:color="auto" w:fill="FFFFFF"/>
              </w:rPr>
            </w:pP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AEF">
              <w:rPr>
                <w:rFonts w:ascii="Times New Roman" w:hAnsi="Times New Roman" w:cs="Times New Roman"/>
                <w:color w:val="2A2D24"/>
                <w:sz w:val="24"/>
                <w:szCs w:val="24"/>
                <w:shd w:val="clear" w:color="auto" w:fill="FFFFFF"/>
              </w:rPr>
              <w:t>wchodzenie w role</w:t>
            </w:r>
          </w:p>
          <w:p w:rsidR="00204EAF" w:rsidRPr="00E74AEF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wycieczka </w:t>
            </w:r>
          </w:p>
        </w:tc>
        <w:tc>
          <w:tcPr>
            <w:tcW w:w="2621" w:type="dxa"/>
          </w:tcPr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bibliotekarz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znają miejsce pracy bibliotekarza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wiedzą jak funkcjonuje biblioteka szkolna – znają zasady panujące w bibliotece </w:t>
            </w:r>
          </w:p>
          <w:p w:rsidR="00A41982" w:rsidRPr="00A41982" w:rsidRDefault="00A41982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F0" w:rsidRPr="00A41982" w:rsidTr="00204EAF">
        <w:tc>
          <w:tcPr>
            <w:tcW w:w="1560" w:type="dxa"/>
          </w:tcPr>
          <w:p w:rsidR="00A41982" w:rsidRPr="00A41982" w:rsidRDefault="00CB3CF0" w:rsidP="00A4198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A41982" w:rsidRPr="00A41982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3118" w:type="dxa"/>
          </w:tcPr>
          <w:p w:rsidR="00A41982" w:rsidRPr="00A41982" w:rsidRDefault="0039327F" w:rsidP="0039327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zawodem piekarza, kucharza. „Przedmioty kuchenne” – zabawa dydaktyczna. Wizyta w szkolnej kuchni</w:t>
            </w:r>
            <w:r w:rsidR="00726D98">
              <w:rPr>
                <w:rFonts w:ascii="Times New Roman" w:hAnsi="Times New Roman" w:cs="Times New Roman"/>
                <w:sz w:val="24"/>
                <w:szCs w:val="24"/>
              </w:rPr>
              <w:t xml:space="preserve"> albo</w:t>
            </w:r>
            <w:r w:rsidR="00E74AEF">
              <w:rPr>
                <w:rFonts w:ascii="Times New Roman" w:hAnsi="Times New Roman" w:cs="Times New Roman"/>
                <w:sz w:val="24"/>
                <w:szCs w:val="24"/>
              </w:rPr>
              <w:t xml:space="preserve"> warsztaty w pizzerii. </w:t>
            </w:r>
          </w:p>
        </w:tc>
        <w:tc>
          <w:tcPr>
            <w:tcW w:w="2907" w:type="dxa"/>
          </w:tcPr>
          <w:p w:rsidR="00A41982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AEF">
              <w:rPr>
                <w:rFonts w:ascii="Times New Roman" w:hAnsi="Times New Roman" w:cs="Times New Roman"/>
                <w:sz w:val="24"/>
                <w:szCs w:val="24"/>
              </w:rPr>
              <w:t>obserwacja ludzi pracujących</w:t>
            </w:r>
          </w:p>
          <w:p w:rsidR="00204EAF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wchodzenie w role</w:t>
            </w:r>
          </w:p>
          <w:p w:rsidR="00204EAF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wycieczka </w:t>
            </w:r>
          </w:p>
          <w:p w:rsidR="00204EAF" w:rsidRPr="00A41982" w:rsidRDefault="00204EAF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zabawy tematyczne </w:t>
            </w:r>
          </w:p>
        </w:tc>
        <w:tc>
          <w:tcPr>
            <w:tcW w:w="2621" w:type="dxa"/>
          </w:tcPr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powiedzieć czym zajmuje się piekarz, kucharz</w:t>
            </w:r>
          </w:p>
          <w:p w:rsidR="00726D98" w:rsidRDefault="00726D98" w:rsidP="00726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potrafią wcielić się w rolę kucharza – samodzielne pieczenie pizzy</w:t>
            </w:r>
          </w:p>
          <w:p w:rsidR="00A41982" w:rsidRPr="00A41982" w:rsidRDefault="00726D98" w:rsidP="00CB3CF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znają przedmioty, którymi kucharz posługuję się w swojej pracy</w:t>
            </w:r>
          </w:p>
        </w:tc>
      </w:tr>
    </w:tbl>
    <w:p w:rsidR="00076CF3" w:rsidRDefault="00076CF3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53A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6. Przewidywane osiągnięcia</w:t>
      </w:r>
      <w:r w:rsidR="001F675D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:</w:t>
      </w:r>
    </w:p>
    <w:p w:rsidR="00E96EB2" w:rsidRPr="001F675D" w:rsidRDefault="00F0753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color w:val="201F20"/>
          <w:sz w:val="24"/>
          <w:szCs w:val="24"/>
        </w:rPr>
        <w:t>- Ucz</w:t>
      </w:r>
      <w:r>
        <w:rPr>
          <w:rFonts w:ascii="Times New Roman" w:eastAsia="Times New Roman" w:hAnsi="Times New Roman" w:cs="Times New Roman"/>
          <w:color w:val="201F20"/>
          <w:sz w:val="24"/>
          <w:szCs w:val="24"/>
        </w:rPr>
        <w:t>estnicy</w:t>
      </w:r>
      <w:r w:rsidRPr="00480A06">
        <w:rPr>
          <w:rFonts w:ascii="Times New Roman" w:eastAsia="Times New Roman" w:hAnsi="Times New Roman" w:cs="Times New Roman"/>
          <w:color w:val="201F20"/>
          <w:sz w:val="24"/>
          <w:szCs w:val="24"/>
        </w:rPr>
        <w:t xml:space="preserve"> </w:t>
      </w:r>
      <w:r w:rsidR="00BF2E2A" w:rsidRPr="001F675D">
        <w:rPr>
          <w:rFonts w:ascii="Times New Roman" w:eastAsia="Times New Roman" w:hAnsi="Times New Roman" w:cs="Times New Roman"/>
          <w:sz w:val="24"/>
          <w:szCs w:val="24"/>
        </w:rPr>
        <w:t xml:space="preserve">dokonują </w:t>
      </w:r>
      <w:r w:rsidR="00021492">
        <w:rPr>
          <w:rFonts w:ascii="Times New Roman" w:eastAsia="Times New Roman" w:hAnsi="Times New Roman" w:cs="Times New Roman"/>
          <w:sz w:val="24"/>
          <w:szCs w:val="24"/>
        </w:rPr>
        <w:t>odkryć różnych zawodów</w:t>
      </w:r>
    </w:p>
    <w:p w:rsidR="00E96EB2" w:rsidRPr="001F675D" w:rsidRDefault="00F0753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F675D">
        <w:rPr>
          <w:rFonts w:ascii="Times New Roman" w:hAnsi="Times New Roman" w:cs="Times New Roman"/>
          <w:sz w:val="24"/>
          <w:szCs w:val="24"/>
        </w:rPr>
        <w:t xml:space="preserve">- Uczestnicy rozumieją </w:t>
      </w:r>
      <w:r w:rsidR="00BF2E2A" w:rsidRPr="001F675D">
        <w:rPr>
          <w:rFonts w:ascii="Times New Roman" w:hAnsi="Times New Roman" w:cs="Times New Roman"/>
          <w:sz w:val="24"/>
          <w:szCs w:val="24"/>
        </w:rPr>
        <w:t>jak</w:t>
      </w:r>
      <w:r w:rsidR="00021492">
        <w:rPr>
          <w:rFonts w:ascii="Times New Roman" w:hAnsi="Times New Roman" w:cs="Times New Roman"/>
          <w:sz w:val="24"/>
          <w:szCs w:val="24"/>
        </w:rPr>
        <w:t xml:space="preserve"> ważny jest wybór zawodu, który się lubi</w:t>
      </w:r>
      <w:r w:rsidR="00375750" w:rsidRPr="001F675D">
        <w:rPr>
          <w:rFonts w:ascii="Times New Roman" w:hAnsi="Times New Roman" w:cs="Times New Roman"/>
          <w:sz w:val="24"/>
          <w:szCs w:val="24"/>
        </w:rPr>
        <w:t>,</w:t>
      </w:r>
    </w:p>
    <w:p w:rsidR="00E96EB2" w:rsidRPr="001F675D" w:rsidRDefault="00F0753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D">
        <w:rPr>
          <w:rFonts w:ascii="Times New Roman" w:hAnsi="Times New Roman" w:cs="Times New Roman"/>
          <w:sz w:val="24"/>
          <w:szCs w:val="24"/>
        </w:rPr>
        <w:t>- Ucz</w:t>
      </w:r>
      <w:r w:rsidR="00375750" w:rsidRPr="001F675D">
        <w:rPr>
          <w:rFonts w:ascii="Times New Roman" w:hAnsi="Times New Roman" w:cs="Times New Roman"/>
          <w:sz w:val="24"/>
          <w:szCs w:val="24"/>
        </w:rPr>
        <w:t>estnicy</w:t>
      </w:r>
      <w:r w:rsidRPr="001F675D">
        <w:rPr>
          <w:rFonts w:ascii="Times New Roman" w:hAnsi="Times New Roman" w:cs="Times New Roman"/>
          <w:sz w:val="24"/>
          <w:szCs w:val="24"/>
        </w:rPr>
        <w:t xml:space="preserve"> </w:t>
      </w:r>
      <w:r w:rsidR="00BF2E2A" w:rsidRPr="001F675D">
        <w:rPr>
          <w:rFonts w:ascii="Times New Roman" w:hAnsi="Times New Roman" w:cs="Times New Roman"/>
          <w:sz w:val="24"/>
          <w:szCs w:val="24"/>
        </w:rPr>
        <w:t xml:space="preserve">potrafią </w:t>
      </w:r>
      <w:r w:rsidR="00375750" w:rsidRPr="001F675D">
        <w:rPr>
          <w:rFonts w:ascii="Times New Roman" w:hAnsi="Times New Roman" w:cs="Times New Roman"/>
          <w:sz w:val="24"/>
          <w:szCs w:val="24"/>
        </w:rPr>
        <w:t>udokumentować efekty swojej pracy</w:t>
      </w:r>
      <w:r w:rsidR="00E863CC" w:rsidRPr="001F675D">
        <w:rPr>
          <w:rFonts w:ascii="Times New Roman" w:hAnsi="Times New Roman" w:cs="Times New Roman"/>
          <w:sz w:val="24"/>
          <w:szCs w:val="24"/>
        </w:rPr>
        <w:t>,</w:t>
      </w:r>
    </w:p>
    <w:p w:rsidR="00021492" w:rsidRPr="001F675D" w:rsidRDefault="00E863CC" w:rsidP="00021492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5D">
        <w:rPr>
          <w:rFonts w:ascii="Times New Roman" w:hAnsi="Times New Roman" w:cs="Times New Roman"/>
          <w:sz w:val="24"/>
          <w:szCs w:val="24"/>
        </w:rPr>
        <w:t xml:space="preserve">- Uczestnicy potrafią </w:t>
      </w:r>
      <w:r w:rsidR="00021492">
        <w:rPr>
          <w:rFonts w:ascii="Times New Roman" w:hAnsi="Times New Roman" w:cs="Times New Roman"/>
          <w:sz w:val="24"/>
          <w:szCs w:val="24"/>
        </w:rPr>
        <w:t>dzielić się zdobytą wiedzą.</w:t>
      </w:r>
    </w:p>
    <w:p w:rsidR="00E96EB2" w:rsidRPr="00480A06" w:rsidRDefault="00E96EB2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</w:p>
    <w:p w:rsidR="00E96EB2" w:rsidRPr="00480A06" w:rsidRDefault="00F0753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7. Metody i formy pracy:</w:t>
      </w:r>
    </w:p>
    <w:p w:rsidR="00BF2E2A" w:rsidRDefault="00BF2E2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91A" w:rsidRPr="00375750" w:rsidRDefault="00021492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Uczestnicy będą brać udział w spotkaniach zawodoznawczych. Będą to spotkania stacjonarne, wyjścia do miejsc pracy oraz spotkania online. Efektem spotkań będzie</w:t>
      </w:r>
      <w:r w:rsidR="00291ABD">
        <w:rPr>
          <w:rFonts w:ascii="Times New Roman" w:hAnsi="Times New Roman" w:cs="Times New Roman"/>
          <w:sz w:val="24"/>
          <w:szCs w:val="24"/>
        </w:rPr>
        <w:t xml:space="preserve"> zawsze</w:t>
      </w:r>
      <w:r>
        <w:rPr>
          <w:rFonts w:ascii="Times New Roman" w:hAnsi="Times New Roman" w:cs="Times New Roman"/>
          <w:sz w:val="24"/>
          <w:szCs w:val="24"/>
        </w:rPr>
        <w:t xml:space="preserve"> informacja na stronie internetowej</w:t>
      </w:r>
      <w:r w:rsidR="00291ABD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291ABD">
        <w:rPr>
          <w:rFonts w:ascii="Times New Roman" w:hAnsi="Times New Roman" w:cs="Times New Roman"/>
          <w:sz w:val="24"/>
          <w:szCs w:val="24"/>
        </w:rPr>
        <w:t xml:space="preserve">dzieci wykonają na koniec innowacji pracę plastyczną „Zawód moimi oczami”. </w:t>
      </w:r>
    </w:p>
    <w:p w:rsidR="00E96EB2" w:rsidRPr="00480A06" w:rsidRDefault="00F0753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p w:rsidR="00E96EB2" w:rsidRPr="00480A06" w:rsidRDefault="00F0753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eastAsia="Times New Roman" w:hAnsi="Times New Roman" w:cs="Times New Roman"/>
          <w:b/>
          <w:bCs/>
          <w:color w:val="201F20"/>
          <w:sz w:val="24"/>
          <w:szCs w:val="24"/>
        </w:rPr>
        <w:t>8. Ewaluacja:</w:t>
      </w:r>
    </w:p>
    <w:p w:rsidR="009523EF" w:rsidRPr="00480A06" w:rsidRDefault="00F0753A" w:rsidP="00375750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  <w:r w:rsidR="009523EF">
        <w:rPr>
          <w:rFonts w:ascii="Times New Roman" w:hAnsi="Times New Roman" w:cs="Times New Roman"/>
          <w:sz w:val="24"/>
          <w:szCs w:val="24"/>
        </w:rPr>
        <w:t xml:space="preserve">Prezentacja efektów </w:t>
      </w:r>
      <w:r w:rsidR="009523EF" w:rsidRPr="00E839AF">
        <w:rPr>
          <w:rFonts w:ascii="Times New Roman" w:hAnsi="Times New Roman" w:cs="Times New Roman"/>
          <w:sz w:val="24"/>
          <w:szCs w:val="24"/>
        </w:rPr>
        <w:t>pracy</w:t>
      </w:r>
      <w:r w:rsidR="00D73E7B" w:rsidRPr="00D73E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3E7B" w:rsidRPr="001F675D">
        <w:rPr>
          <w:rFonts w:ascii="Times New Roman" w:hAnsi="Times New Roman" w:cs="Times New Roman"/>
          <w:sz w:val="24"/>
          <w:szCs w:val="24"/>
        </w:rPr>
        <w:t>odbędzie się</w:t>
      </w:r>
      <w:r w:rsidR="009523EF" w:rsidRPr="001F675D">
        <w:rPr>
          <w:rFonts w:ascii="Times New Roman" w:hAnsi="Times New Roman" w:cs="Times New Roman"/>
          <w:sz w:val="24"/>
          <w:szCs w:val="24"/>
        </w:rPr>
        <w:t xml:space="preserve"> na</w:t>
      </w:r>
      <w:r w:rsidR="00D73E7B" w:rsidRPr="001F675D">
        <w:rPr>
          <w:rFonts w:ascii="Times New Roman" w:hAnsi="Times New Roman" w:cs="Times New Roman"/>
          <w:sz w:val="24"/>
          <w:szCs w:val="24"/>
        </w:rPr>
        <w:t xml:space="preserve"> szkolnym</w:t>
      </w:r>
      <w:r w:rsidR="009523EF" w:rsidRPr="001F675D">
        <w:rPr>
          <w:rFonts w:ascii="Times New Roman" w:hAnsi="Times New Roman" w:cs="Times New Roman"/>
          <w:sz w:val="24"/>
          <w:szCs w:val="24"/>
        </w:rPr>
        <w:t xml:space="preserve"> festynie</w:t>
      </w:r>
      <w:r w:rsidR="009523EF">
        <w:rPr>
          <w:rFonts w:ascii="Times New Roman" w:hAnsi="Times New Roman" w:cs="Times New Roman"/>
          <w:sz w:val="24"/>
          <w:szCs w:val="24"/>
        </w:rPr>
        <w:t xml:space="preserve"> ekologicznym</w:t>
      </w:r>
      <w:r w:rsidR="00291ABD">
        <w:rPr>
          <w:rFonts w:ascii="Times New Roman" w:hAnsi="Times New Roman" w:cs="Times New Roman"/>
          <w:sz w:val="24"/>
          <w:szCs w:val="24"/>
        </w:rPr>
        <w:t>.</w:t>
      </w:r>
    </w:p>
    <w:p w:rsidR="00AE64C0" w:rsidRDefault="00F0753A" w:rsidP="001F675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br/>
      </w:r>
    </w:p>
    <w:p w:rsidR="00E96EB2" w:rsidRPr="00480A06" w:rsidRDefault="00F0753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 xml:space="preserve">Chojnice, dn. </w:t>
      </w:r>
      <w:r w:rsidR="00291ABD">
        <w:rPr>
          <w:rFonts w:ascii="Times New Roman" w:hAnsi="Times New Roman" w:cs="Times New Roman"/>
          <w:sz w:val="24"/>
          <w:szCs w:val="24"/>
        </w:rPr>
        <w:t>05</w:t>
      </w:r>
      <w:r w:rsidRPr="00480A06">
        <w:rPr>
          <w:rFonts w:ascii="Times New Roman" w:hAnsi="Times New Roman" w:cs="Times New Roman"/>
          <w:sz w:val="24"/>
          <w:szCs w:val="24"/>
        </w:rPr>
        <w:t>.0</w:t>
      </w:r>
      <w:r w:rsidR="00375750">
        <w:rPr>
          <w:rFonts w:ascii="Times New Roman" w:hAnsi="Times New Roman" w:cs="Times New Roman"/>
          <w:sz w:val="24"/>
          <w:szCs w:val="24"/>
        </w:rPr>
        <w:t>9</w:t>
      </w:r>
      <w:r w:rsidR="00291ABD">
        <w:rPr>
          <w:rFonts w:ascii="Times New Roman" w:hAnsi="Times New Roman" w:cs="Times New Roman"/>
          <w:sz w:val="24"/>
          <w:szCs w:val="24"/>
        </w:rPr>
        <w:t>.2022</w:t>
      </w:r>
      <w:r w:rsidRPr="00480A0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96EB2" w:rsidRPr="00480A06" w:rsidRDefault="00E96EB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Imię i nazwisko nauczyciela wprowadzającego innowację:</w:t>
      </w:r>
    </w:p>
    <w:p w:rsidR="00E96EB2" w:rsidRPr="00480A06" w:rsidRDefault="00E96EB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E96EB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96EB2" w:rsidRPr="00375750" w:rsidRDefault="00F0753A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375750">
        <w:rPr>
          <w:rFonts w:ascii="Times New Roman" w:hAnsi="Times New Roman" w:cs="Times New Roman"/>
          <w:b/>
          <w:sz w:val="24"/>
          <w:szCs w:val="24"/>
        </w:rPr>
        <w:t>Aleksandra Mroczkowska</w:t>
      </w:r>
    </w:p>
    <w:p w:rsidR="00E96EB2" w:rsidRPr="00375750" w:rsidRDefault="00F0753A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750">
        <w:rPr>
          <w:rFonts w:ascii="Times New Roman" w:hAnsi="Times New Roman" w:cs="Times New Roman"/>
          <w:b/>
          <w:sz w:val="24"/>
          <w:szCs w:val="24"/>
        </w:rPr>
        <w:t>Szkoła Podstawowa nr 7 im. Jana Karnowskiego w Chojnicach</w:t>
      </w:r>
    </w:p>
    <w:p w:rsidR="00E96EB2" w:rsidRPr="00375750" w:rsidRDefault="00F0753A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5750">
        <w:rPr>
          <w:rFonts w:ascii="Times New Roman" w:hAnsi="Times New Roman" w:cs="Times New Roman"/>
          <w:b/>
          <w:sz w:val="24"/>
          <w:szCs w:val="24"/>
        </w:rPr>
        <w:t>ul.  Tuwima 2</w:t>
      </w:r>
    </w:p>
    <w:p w:rsidR="00E96EB2" w:rsidRPr="00480A06" w:rsidRDefault="00F0753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375750">
        <w:rPr>
          <w:rFonts w:ascii="Times New Roman" w:hAnsi="Times New Roman" w:cs="Times New Roman"/>
          <w:b/>
          <w:sz w:val="24"/>
          <w:szCs w:val="24"/>
        </w:rPr>
        <w:t>89-600 Chojnice</w:t>
      </w:r>
    </w:p>
    <w:p w:rsidR="00E96EB2" w:rsidRPr="00480A06" w:rsidRDefault="00E96EB2" w:rsidP="003757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 w:rsidP="0037575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ZGŁOSZENIE INNOWACJI PEDAGOGICZNEJ</w:t>
      </w:r>
    </w:p>
    <w:p w:rsidR="00E96EB2" w:rsidRPr="00480A06" w:rsidRDefault="00E96EB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Zwracam się z prośbą o umożliwienie zgłoszenia innowacji pedagogicznej pt. „</w:t>
      </w:r>
      <w:r w:rsidR="00291ABD">
        <w:rPr>
          <w:rFonts w:ascii="Times New Roman" w:hAnsi="Times New Roman" w:cs="Times New Roman"/>
          <w:sz w:val="24"/>
          <w:szCs w:val="24"/>
        </w:rPr>
        <w:t>Zawody w moim otoczeniu</w:t>
      </w:r>
      <w:r w:rsidRPr="00480A06">
        <w:rPr>
          <w:rFonts w:ascii="Times New Roman" w:hAnsi="Times New Roman" w:cs="Times New Roman"/>
          <w:sz w:val="24"/>
          <w:szCs w:val="24"/>
        </w:rPr>
        <w:t xml:space="preserve">” podczas posiedzenia Rady Pedagogicznej w dniu </w:t>
      </w:r>
      <w:r w:rsidR="00291ABD">
        <w:rPr>
          <w:rFonts w:ascii="Times New Roman" w:hAnsi="Times New Roman" w:cs="Times New Roman"/>
          <w:sz w:val="24"/>
          <w:szCs w:val="24"/>
        </w:rPr>
        <w:t>05</w:t>
      </w:r>
      <w:r w:rsidRPr="00480A06">
        <w:rPr>
          <w:rFonts w:ascii="Times New Roman" w:hAnsi="Times New Roman" w:cs="Times New Roman"/>
          <w:sz w:val="24"/>
          <w:szCs w:val="24"/>
        </w:rPr>
        <w:t>.0</w:t>
      </w:r>
      <w:r w:rsidR="00375750">
        <w:rPr>
          <w:rFonts w:ascii="Times New Roman" w:hAnsi="Times New Roman" w:cs="Times New Roman"/>
          <w:sz w:val="24"/>
          <w:szCs w:val="24"/>
        </w:rPr>
        <w:t>9</w:t>
      </w:r>
      <w:r w:rsidR="00291ABD">
        <w:rPr>
          <w:rFonts w:ascii="Times New Roman" w:hAnsi="Times New Roman" w:cs="Times New Roman"/>
          <w:sz w:val="24"/>
          <w:szCs w:val="24"/>
        </w:rPr>
        <w:t>.2022</w:t>
      </w:r>
      <w:r w:rsidRPr="00480A0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75750" w:rsidRDefault="00F0753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="00375750">
        <w:rPr>
          <w:rFonts w:ascii="Times New Roman" w:hAnsi="Times New Roman" w:cs="Times New Roman"/>
          <w:sz w:val="24"/>
          <w:szCs w:val="24"/>
        </w:rPr>
        <w:tab/>
      </w:r>
      <w:r w:rsidR="00375750">
        <w:rPr>
          <w:rFonts w:ascii="Times New Roman" w:hAnsi="Times New Roman" w:cs="Times New Roman"/>
          <w:sz w:val="24"/>
          <w:szCs w:val="24"/>
        </w:rPr>
        <w:tab/>
      </w:r>
      <w:r w:rsidR="00375750">
        <w:rPr>
          <w:rFonts w:ascii="Times New Roman" w:hAnsi="Times New Roman" w:cs="Times New Roman"/>
          <w:sz w:val="24"/>
          <w:szCs w:val="24"/>
        </w:rPr>
        <w:tab/>
      </w: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 w:rsidP="00375750">
      <w:pPr>
        <w:pStyle w:val="Standard"/>
        <w:spacing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Z poważaniem</w:t>
      </w:r>
      <w:r w:rsidR="00375750">
        <w:rPr>
          <w:rFonts w:ascii="Times New Roman" w:hAnsi="Times New Roman" w:cs="Times New Roman"/>
          <w:sz w:val="24"/>
          <w:szCs w:val="24"/>
        </w:rPr>
        <w:t>,</w:t>
      </w:r>
    </w:p>
    <w:p w:rsidR="00E96EB2" w:rsidRPr="00480A06" w:rsidRDefault="00F0753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Pr="00480A06">
        <w:rPr>
          <w:rFonts w:ascii="Times New Roman" w:hAnsi="Times New Roman" w:cs="Times New Roman"/>
          <w:sz w:val="24"/>
          <w:szCs w:val="24"/>
        </w:rPr>
        <w:tab/>
      </w:r>
      <w:r w:rsidR="00375750">
        <w:rPr>
          <w:rFonts w:ascii="Times New Roman" w:hAnsi="Times New Roman" w:cs="Times New Roman"/>
          <w:sz w:val="24"/>
          <w:szCs w:val="24"/>
        </w:rPr>
        <w:t xml:space="preserve">     </w:t>
      </w:r>
      <w:r w:rsidRPr="00480A0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6EB2" w:rsidRPr="00480A06" w:rsidRDefault="00E96EB2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750" w:rsidRDefault="00375750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B2" w:rsidRPr="00480A06" w:rsidRDefault="00F0753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W załączniku:</w:t>
      </w:r>
    </w:p>
    <w:p w:rsidR="00E96EB2" w:rsidRPr="00480A06" w:rsidRDefault="00F0753A" w:rsidP="00375750">
      <w:pPr>
        <w:pStyle w:val="Standard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A06">
        <w:rPr>
          <w:rFonts w:ascii="Times New Roman" w:hAnsi="Times New Roman" w:cs="Times New Roman"/>
          <w:sz w:val="24"/>
          <w:szCs w:val="24"/>
        </w:rPr>
        <w:t>- opis innowacji</w:t>
      </w:r>
    </w:p>
    <w:sectPr w:rsidR="00E96EB2" w:rsidRPr="00480A06" w:rsidSect="00BF2E2A">
      <w:pgSz w:w="11906" w:h="16838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AE" w:rsidRDefault="008414AE" w:rsidP="00E96EB2">
      <w:r>
        <w:separator/>
      </w:r>
    </w:p>
  </w:endnote>
  <w:endnote w:type="continuationSeparator" w:id="0">
    <w:p w:rsidR="008414AE" w:rsidRDefault="008414AE" w:rsidP="00E9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AE" w:rsidRDefault="008414AE" w:rsidP="00E96EB2">
      <w:r w:rsidRPr="00E96EB2">
        <w:rPr>
          <w:color w:val="000000"/>
        </w:rPr>
        <w:separator/>
      </w:r>
    </w:p>
  </w:footnote>
  <w:footnote w:type="continuationSeparator" w:id="0">
    <w:p w:rsidR="008414AE" w:rsidRDefault="008414AE" w:rsidP="00E9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D37DC"/>
    <w:multiLevelType w:val="multilevel"/>
    <w:tmpl w:val="4D2AA90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71092EE3"/>
    <w:multiLevelType w:val="hybridMultilevel"/>
    <w:tmpl w:val="1A7668E8"/>
    <w:lvl w:ilvl="0" w:tplc="97065F0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56E5"/>
    <w:multiLevelType w:val="hybridMultilevel"/>
    <w:tmpl w:val="991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2"/>
    <w:rsid w:val="00021492"/>
    <w:rsid w:val="00034E2C"/>
    <w:rsid w:val="00076CF3"/>
    <w:rsid w:val="000B58B0"/>
    <w:rsid w:val="00111BC1"/>
    <w:rsid w:val="00122666"/>
    <w:rsid w:val="00157735"/>
    <w:rsid w:val="0016045F"/>
    <w:rsid w:val="001E0F7A"/>
    <w:rsid w:val="001F675D"/>
    <w:rsid w:val="00204EAF"/>
    <w:rsid w:val="00253FC4"/>
    <w:rsid w:val="00290963"/>
    <w:rsid w:val="00291ABD"/>
    <w:rsid w:val="00295BF4"/>
    <w:rsid w:val="00353F3C"/>
    <w:rsid w:val="00375750"/>
    <w:rsid w:val="0039327F"/>
    <w:rsid w:val="003B3BB9"/>
    <w:rsid w:val="00480A06"/>
    <w:rsid w:val="004D4472"/>
    <w:rsid w:val="005330D2"/>
    <w:rsid w:val="005517E7"/>
    <w:rsid w:val="00575DFE"/>
    <w:rsid w:val="005A6041"/>
    <w:rsid w:val="005F11AB"/>
    <w:rsid w:val="00604B34"/>
    <w:rsid w:val="006465B8"/>
    <w:rsid w:val="00657354"/>
    <w:rsid w:val="00713098"/>
    <w:rsid w:val="00726D98"/>
    <w:rsid w:val="008345E4"/>
    <w:rsid w:val="008414AE"/>
    <w:rsid w:val="00877D46"/>
    <w:rsid w:val="0089658F"/>
    <w:rsid w:val="008D1DC5"/>
    <w:rsid w:val="008D2D6E"/>
    <w:rsid w:val="009523EF"/>
    <w:rsid w:val="00957FC4"/>
    <w:rsid w:val="009B0522"/>
    <w:rsid w:val="00A213BF"/>
    <w:rsid w:val="00A41982"/>
    <w:rsid w:val="00AB553B"/>
    <w:rsid w:val="00AE64C0"/>
    <w:rsid w:val="00BD4B13"/>
    <w:rsid w:val="00BE1B90"/>
    <w:rsid w:val="00BF2E2A"/>
    <w:rsid w:val="00C2591A"/>
    <w:rsid w:val="00C43E75"/>
    <w:rsid w:val="00CA4B94"/>
    <w:rsid w:val="00CB3CF0"/>
    <w:rsid w:val="00D304CE"/>
    <w:rsid w:val="00D73E7B"/>
    <w:rsid w:val="00E74AEF"/>
    <w:rsid w:val="00E839AF"/>
    <w:rsid w:val="00E863CC"/>
    <w:rsid w:val="00E96EB2"/>
    <w:rsid w:val="00F0753A"/>
    <w:rsid w:val="00F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0F11-636A-4016-A71A-C8C39E6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6EB2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045F"/>
    <w:pPr>
      <w:keepNext/>
      <w:widowControl/>
      <w:tabs>
        <w:tab w:val="left" w:pos="426"/>
      </w:tabs>
      <w:suppressAutoHyphens w:val="0"/>
      <w:autoSpaceDN/>
      <w:ind w:left="360"/>
      <w:jc w:val="both"/>
      <w:textAlignment w:val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EB2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E96E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96EB2"/>
    <w:pPr>
      <w:spacing w:after="140" w:line="276" w:lineRule="auto"/>
    </w:pPr>
  </w:style>
  <w:style w:type="paragraph" w:styleId="Lista">
    <w:name w:val="List"/>
    <w:basedOn w:val="Textbody"/>
    <w:rsid w:val="00E96EB2"/>
    <w:rPr>
      <w:rFonts w:cs="Lucida Sans"/>
      <w:sz w:val="24"/>
    </w:rPr>
  </w:style>
  <w:style w:type="paragraph" w:customStyle="1" w:styleId="Legenda1">
    <w:name w:val="Legenda1"/>
    <w:basedOn w:val="Standard"/>
    <w:rsid w:val="00E96E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96EB2"/>
    <w:pPr>
      <w:suppressLineNumbers/>
    </w:pPr>
    <w:rPr>
      <w:rFonts w:cs="Lucida Sans"/>
      <w:sz w:val="24"/>
    </w:rPr>
  </w:style>
  <w:style w:type="paragraph" w:customStyle="1" w:styleId="DocumentMap">
    <w:name w:val="DocumentMap"/>
    <w:rsid w:val="00E96EB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96EB2"/>
    <w:pPr>
      <w:suppressLineNumbers/>
    </w:pPr>
  </w:style>
  <w:style w:type="character" w:customStyle="1" w:styleId="TekstpodstawowyZnak">
    <w:name w:val="Tekst podstawowy Znak"/>
    <w:rsid w:val="00E96EB2"/>
    <w:rPr>
      <w:rFonts w:eastAsia="Times New Roman"/>
      <w:kern w:val="0"/>
      <w:sz w:val="20"/>
      <w:szCs w:val="20"/>
      <w:lang w:val="pl-PL" w:eastAsia="pl-PL" w:bidi="ar-SA"/>
    </w:rPr>
  </w:style>
  <w:style w:type="numbering" w:customStyle="1" w:styleId="Bezlisty1">
    <w:name w:val="Bez listy1"/>
    <w:basedOn w:val="Bezlisty"/>
    <w:rsid w:val="00E96EB2"/>
    <w:pPr>
      <w:numPr>
        <w:numId w:val="1"/>
      </w:numPr>
    </w:pPr>
  </w:style>
  <w:style w:type="paragraph" w:styleId="NormalnyWeb">
    <w:name w:val="Normal (Web)"/>
    <w:basedOn w:val="Normalny"/>
    <w:rsid w:val="0015773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80A06"/>
    <w:pPr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480A0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A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A06"/>
  </w:style>
  <w:style w:type="character" w:customStyle="1" w:styleId="Nagwek1Znak">
    <w:name w:val="Nagłówek 1 Znak"/>
    <w:link w:val="Nagwek1"/>
    <w:rsid w:val="0016045F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A41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37575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D6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2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F9AE-1D06-44A8-BE06-EF835BB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Guzelak- Robaszkiewicz</dc:creator>
  <cp:lastModifiedBy>ASUS</cp:lastModifiedBy>
  <cp:revision>11</cp:revision>
  <cp:lastPrinted>2020-09-03T21:21:00Z</cp:lastPrinted>
  <dcterms:created xsi:type="dcterms:W3CDTF">2022-08-31T06:47:00Z</dcterms:created>
  <dcterms:modified xsi:type="dcterms:W3CDTF">2022-09-06T18:07:00Z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